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BF63" w14:textId="4A25AAB0" w:rsidR="0070255C" w:rsidRPr="006739CB" w:rsidRDefault="00E84D77">
      <w:pPr>
        <w:spacing w:after="270"/>
        <w:ind w:left="0" w:firstLine="0"/>
        <w:rPr>
          <w:rFonts w:ascii="Tahoma" w:hAnsi="Tahoma" w:cs="Tahoma"/>
        </w:rPr>
      </w:pPr>
      <w:r w:rsidRPr="006739CB">
        <w:rPr>
          <w:rFonts w:ascii="Tahoma" w:hAnsi="Tahoma" w:cs="Tahoma"/>
        </w:rPr>
        <w:t>University Writing and Reading Board</w:t>
      </w:r>
      <w:r w:rsidR="00FC70A5">
        <w:rPr>
          <w:rFonts w:ascii="Tahoma" w:hAnsi="Tahoma" w:cs="Tahoma"/>
        </w:rPr>
        <w:t xml:space="preserve"> </w:t>
      </w:r>
      <w:r w:rsidR="006739CB">
        <w:rPr>
          <w:rFonts w:ascii="Tahoma" w:hAnsi="Tahoma" w:cs="Tahoma"/>
        </w:rPr>
        <w:t>(UWRB)</w:t>
      </w:r>
      <w:r w:rsidRPr="006739CB">
        <w:rPr>
          <w:rFonts w:ascii="Tahoma" w:hAnsi="Tahoma" w:cs="Tahoma"/>
        </w:rPr>
        <w:t xml:space="preserve"> </w:t>
      </w:r>
      <w:r w:rsidR="00D7107F" w:rsidRPr="006739CB">
        <w:rPr>
          <w:rFonts w:ascii="Tahoma" w:hAnsi="Tahoma" w:cs="Tahoma"/>
        </w:rPr>
        <w:t xml:space="preserve">                                                                                  </w:t>
      </w:r>
      <w:r w:rsidR="00FC70A5">
        <w:rPr>
          <w:rFonts w:ascii="Tahoma" w:hAnsi="Tahoma" w:cs="Tahoma"/>
        </w:rPr>
        <w:t>12</w:t>
      </w:r>
      <w:r w:rsidR="00D7107F" w:rsidRPr="006739CB">
        <w:rPr>
          <w:rFonts w:ascii="Tahoma" w:hAnsi="Tahoma" w:cs="Tahoma"/>
        </w:rPr>
        <w:t xml:space="preserve"> </w:t>
      </w:r>
      <w:r w:rsidR="00FC70A5">
        <w:rPr>
          <w:rFonts w:ascii="Tahoma" w:hAnsi="Tahoma" w:cs="Tahoma"/>
        </w:rPr>
        <w:t>January 2022</w:t>
      </w:r>
    </w:p>
    <w:p w14:paraId="3CD9F309" w14:textId="77777777" w:rsidR="0070255C" w:rsidRDefault="00E84D77">
      <w:pPr>
        <w:pStyle w:val="Heading1"/>
        <w:rPr>
          <w:rFonts w:ascii="Tahoma" w:hAnsi="Tahoma" w:cs="Tahoma"/>
          <w:sz w:val="22"/>
        </w:rPr>
      </w:pPr>
      <w:r w:rsidRPr="006739CB">
        <w:rPr>
          <w:rFonts w:ascii="Tahoma" w:hAnsi="Tahoma" w:cs="Tahoma"/>
          <w:sz w:val="22"/>
        </w:rPr>
        <w:t xml:space="preserve">Writing Intensive Undergraduate Course Guidelines </w:t>
      </w:r>
    </w:p>
    <w:p w14:paraId="104D7158" w14:textId="77777777" w:rsidR="006739CB" w:rsidRPr="006739CB" w:rsidRDefault="006739CB" w:rsidP="006739CB"/>
    <w:p w14:paraId="060204FB" w14:textId="77777777" w:rsidR="0070255C" w:rsidRPr="006739CB" w:rsidRDefault="00E84D77" w:rsidP="006739CB">
      <w:pPr>
        <w:spacing w:after="0" w:line="259" w:lineRule="auto"/>
        <w:ind w:left="0" w:right="4" w:firstLine="0"/>
        <w:rPr>
          <w:rFonts w:ascii="Tahoma" w:hAnsi="Tahoma" w:cs="Tahoma"/>
        </w:rPr>
      </w:pPr>
      <w:r w:rsidRPr="006739CB">
        <w:rPr>
          <w:rFonts w:ascii="Tahoma" w:hAnsi="Tahoma" w:cs="Tahoma"/>
        </w:rPr>
        <w:t>Writing Intensive Courses are junior</w:t>
      </w:r>
      <w:r w:rsidR="006739CB">
        <w:rPr>
          <w:rFonts w:ascii="Tahoma" w:hAnsi="Tahoma" w:cs="Tahoma"/>
        </w:rPr>
        <w:t>-</w:t>
      </w:r>
      <w:r w:rsidRPr="006739CB">
        <w:rPr>
          <w:rFonts w:ascii="Tahoma" w:hAnsi="Tahoma" w:cs="Tahoma"/>
        </w:rPr>
        <w:t xml:space="preserve"> or senior</w:t>
      </w:r>
      <w:r w:rsidR="006739CB">
        <w:rPr>
          <w:rFonts w:ascii="Tahoma" w:hAnsi="Tahoma" w:cs="Tahoma"/>
        </w:rPr>
        <w:t>-</w:t>
      </w:r>
      <w:r w:rsidRPr="006739CB">
        <w:rPr>
          <w:rFonts w:ascii="Tahoma" w:hAnsi="Tahoma" w:cs="Tahoma"/>
        </w:rPr>
        <w:t xml:space="preserve">level undergraduate courses of at least 3 credit hours. </w:t>
      </w:r>
    </w:p>
    <w:p w14:paraId="1685B3A7" w14:textId="77777777" w:rsidR="0070255C" w:rsidRPr="006739CB" w:rsidRDefault="00E84D77">
      <w:pPr>
        <w:spacing w:after="0" w:line="259" w:lineRule="auto"/>
        <w:ind w:left="43" w:firstLine="0"/>
        <w:jc w:val="center"/>
        <w:rPr>
          <w:rFonts w:ascii="Tahoma" w:hAnsi="Tahoma" w:cs="Tahoma"/>
        </w:rPr>
      </w:pPr>
      <w:r w:rsidRPr="006739CB">
        <w:rPr>
          <w:rFonts w:ascii="Tahoma" w:hAnsi="Tahoma" w:cs="Tahoma"/>
        </w:rPr>
        <w:t xml:space="preserve"> </w:t>
      </w:r>
    </w:p>
    <w:p w14:paraId="2249D66D" w14:textId="77777777" w:rsidR="0070255C" w:rsidRPr="006739CB" w:rsidRDefault="00E84D77">
      <w:pPr>
        <w:pStyle w:val="Heading2"/>
        <w:ind w:left="-5"/>
        <w:rPr>
          <w:rFonts w:ascii="Tahoma" w:hAnsi="Tahoma" w:cs="Tahoma"/>
        </w:rPr>
      </w:pPr>
      <w:r w:rsidRPr="006739CB">
        <w:rPr>
          <w:rFonts w:ascii="Tahoma" w:hAnsi="Tahoma" w:cs="Tahoma"/>
        </w:rPr>
        <w:t>Writing Intensive Course Goals</w:t>
      </w:r>
      <w:r w:rsidRPr="006739CB">
        <w:rPr>
          <w:rFonts w:ascii="Tahoma" w:hAnsi="Tahoma" w:cs="Tahoma"/>
          <w:u w:val="none"/>
        </w:rPr>
        <w:t xml:space="preserve">  </w:t>
      </w:r>
    </w:p>
    <w:p w14:paraId="05B3D563" w14:textId="77777777" w:rsidR="0070255C" w:rsidRPr="006739CB" w:rsidRDefault="00E84D77">
      <w:pPr>
        <w:spacing w:after="0" w:line="259" w:lineRule="auto"/>
        <w:ind w:left="0" w:firstLine="0"/>
        <w:rPr>
          <w:rFonts w:ascii="Tahoma" w:hAnsi="Tahoma" w:cs="Tahoma"/>
        </w:rPr>
      </w:pPr>
      <w:r w:rsidRPr="006739CB">
        <w:rPr>
          <w:rFonts w:ascii="Tahoma" w:hAnsi="Tahoma" w:cs="Tahoma"/>
        </w:rPr>
        <w:t xml:space="preserve"> </w:t>
      </w:r>
    </w:p>
    <w:p w14:paraId="5F0DFCDF" w14:textId="77777777" w:rsidR="0070255C" w:rsidRPr="006739CB" w:rsidRDefault="00E84D77">
      <w:pPr>
        <w:ind w:left="0" w:firstLine="0"/>
        <w:rPr>
          <w:rFonts w:ascii="Tahoma" w:hAnsi="Tahoma" w:cs="Tahoma"/>
        </w:rPr>
      </w:pPr>
      <w:r w:rsidRPr="006739CB">
        <w:rPr>
          <w:rFonts w:ascii="Tahoma" w:hAnsi="Tahoma" w:cs="Tahoma"/>
        </w:rPr>
        <w:t xml:space="preserve">These are overarching principles to guide the design of a Writing Intensive Course at UMKC. If desired, some of these goals may be tailored as Student Learning Outcomes for individual courses. At the end of a Writing Intensive Course, students should be able to: </w:t>
      </w:r>
    </w:p>
    <w:p w14:paraId="36AAE2E9" w14:textId="77777777" w:rsidR="0070255C" w:rsidRPr="006739CB" w:rsidRDefault="00E84D77">
      <w:pPr>
        <w:spacing w:after="24" w:line="259" w:lineRule="auto"/>
        <w:ind w:left="0" w:firstLine="0"/>
        <w:rPr>
          <w:rFonts w:ascii="Tahoma" w:hAnsi="Tahoma" w:cs="Tahoma"/>
        </w:rPr>
      </w:pPr>
      <w:r w:rsidRPr="006739CB">
        <w:rPr>
          <w:rFonts w:ascii="Tahoma" w:hAnsi="Tahoma" w:cs="Tahoma"/>
        </w:rPr>
        <w:t xml:space="preserve"> </w:t>
      </w:r>
    </w:p>
    <w:p w14:paraId="54CFCDB3" w14:textId="77777777" w:rsidR="0070255C" w:rsidRPr="006739CB" w:rsidRDefault="00E84D77">
      <w:pPr>
        <w:numPr>
          <w:ilvl w:val="0"/>
          <w:numId w:val="1"/>
        </w:numPr>
        <w:ind w:hanging="360"/>
        <w:rPr>
          <w:rFonts w:ascii="Tahoma" w:hAnsi="Tahoma" w:cs="Tahoma"/>
        </w:rPr>
      </w:pPr>
      <w:r w:rsidRPr="006739CB">
        <w:rPr>
          <w:rFonts w:ascii="Tahoma" w:hAnsi="Tahoma" w:cs="Tahoma"/>
        </w:rPr>
        <w:t xml:space="preserve">Write in genres, participate in activities, and perform assignments that are appropriate to the respective discipline.   </w:t>
      </w:r>
    </w:p>
    <w:p w14:paraId="431329B0"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513320B9" w14:textId="77777777" w:rsidR="0070255C" w:rsidRPr="006739CB" w:rsidRDefault="00E84D77">
      <w:pPr>
        <w:numPr>
          <w:ilvl w:val="0"/>
          <w:numId w:val="1"/>
        </w:numPr>
        <w:ind w:hanging="360"/>
        <w:rPr>
          <w:rFonts w:ascii="Tahoma" w:hAnsi="Tahoma" w:cs="Tahoma"/>
        </w:rPr>
      </w:pPr>
      <w:r w:rsidRPr="006739CB">
        <w:rPr>
          <w:rFonts w:ascii="Tahoma" w:hAnsi="Tahoma" w:cs="Tahoma"/>
        </w:rPr>
        <w:t xml:space="preserve">Demonstrate their ability through writing to read closely and analyze critically the texts of their disciplines.  </w:t>
      </w:r>
    </w:p>
    <w:p w14:paraId="317B469B"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61506347" w14:textId="77777777" w:rsidR="0070255C" w:rsidRPr="006739CB" w:rsidRDefault="00E84D77">
      <w:pPr>
        <w:numPr>
          <w:ilvl w:val="0"/>
          <w:numId w:val="1"/>
        </w:numPr>
        <w:ind w:hanging="360"/>
        <w:rPr>
          <w:rFonts w:ascii="Tahoma" w:hAnsi="Tahoma" w:cs="Tahoma"/>
        </w:rPr>
      </w:pPr>
      <w:r w:rsidRPr="006739CB">
        <w:rPr>
          <w:rFonts w:ascii="Tahoma" w:hAnsi="Tahoma" w:cs="Tahoma"/>
        </w:rPr>
        <w:t xml:space="preserve">Produce writing through the recursive process of brainstorming, research, drafting, peer review, and revising.  </w:t>
      </w:r>
    </w:p>
    <w:p w14:paraId="63FD72C2" w14:textId="77777777" w:rsidR="0070255C" w:rsidRPr="006739CB" w:rsidRDefault="00E84D77">
      <w:pPr>
        <w:spacing w:after="21" w:line="259" w:lineRule="auto"/>
        <w:ind w:left="720" w:firstLine="0"/>
        <w:rPr>
          <w:rFonts w:ascii="Tahoma" w:hAnsi="Tahoma" w:cs="Tahoma"/>
        </w:rPr>
      </w:pPr>
      <w:r w:rsidRPr="006739CB">
        <w:rPr>
          <w:rFonts w:ascii="Tahoma" w:hAnsi="Tahoma" w:cs="Tahoma"/>
        </w:rPr>
        <w:t xml:space="preserve"> </w:t>
      </w:r>
    </w:p>
    <w:p w14:paraId="0D285FC3" w14:textId="77777777" w:rsidR="0070255C" w:rsidRPr="006739CB" w:rsidRDefault="00E84D77">
      <w:pPr>
        <w:numPr>
          <w:ilvl w:val="0"/>
          <w:numId w:val="1"/>
        </w:numPr>
        <w:ind w:hanging="360"/>
        <w:rPr>
          <w:rFonts w:ascii="Tahoma" w:hAnsi="Tahoma" w:cs="Tahoma"/>
        </w:rPr>
      </w:pPr>
      <w:r w:rsidRPr="006739CB">
        <w:rPr>
          <w:rFonts w:ascii="Tahoma" w:hAnsi="Tahoma" w:cs="Tahoma"/>
        </w:rPr>
        <w:t xml:space="preserve">Articulate and support a coherent thesis or purpose in their writing and develop it according to the conventions of a given discipline or audience. </w:t>
      </w:r>
    </w:p>
    <w:p w14:paraId="60EE62CD"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34513DB2" w14:textId="77777777" w:rsidR="0070255C" w:rsidRPr="006739CB" w:rsidRDefault="00E84D77">
      <w:pPr>
        <w:numPr>
          <w:ilvl w:val="0"/>
          <w:numId w:val="1"/>
        </w:numPr>
        <w:ind w:hanging="360"/>
        <w:rPr>
          <w:rFonts w:ascii="Tahoma" w:hAnsi="Tahoma" w:cs="Tahoma"/>
        </w:rPr>
      </w:pPr>
      <w:r w:rsidRPr="006739CB">
        <w:rPr>
          <w:rFonts w:ascii="Tahoma" w:hAnsi="Tahoma" w:cs="Tahoma"/>
        </w:rPr>
        <w:t xml:space="preserve">Use research methods and documentation that meet the standards of the discipline. </w:t>
      </w:r>
    </w:p>
    <w:p w14:paraId="2BB8ACBB"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66C75E51" w14:textId="77777777" w:rsidR="0070255C" w:rsidRPr="006739CB" w:rsidRDefault="00E84D77">
      <w:pPr>
        <w:numPr>
          <w:ilvl w:val="0"/>
          <w:numId w:val="1"/>
        </w:numPr>
        <w:ind w:hanging="360"/>
        <w:rPr>
          <w:rFonts w:ascii="Tahoma" w:hAnsi="Tahoma" w:cs="Tahoma"/>
        </w:rPr>
      </w:pPr>
      <w:r w:rsidRPr="006739CB">
        <w:rPr>
          <w:rFonts w:ascii="Tahoma" w:hAnsi="Tahoma" w:cs="Tahoma"/>
        </w:rPr>
        <w:t xml:space="preserve">Articulate and discuss their work with peers or the instructor. </w:t>
      </w:r>
    </w:p>
    <w:p w14:paraId="097A4835" w14:textId="77777777" w:rsidR="0070255C" w:rsidRPr="006739CB" w:rsidRDefault="00E84D77">
      <w:pPr>
        <w:spacing w:after="0" w:line="259" w:lineRule="auto"/>
        <w:ind w:left="720" w:firstLine="0"/>
        <w:rPr>
          <w:rFonts w:ascii="Tahoma" w:hAnsi="Tahoma" w:cs="Tahoma"/>
        </w:rPr>
      </w:pPr>
      <w:r w:rsidRPr="006739CB">
        <w:rPr>
          <w:rFonts w:ascii="Tahoma" w:hAnsi="Tahoma" w:cs="Tahoma"/>
        </w:rPr>
        <w:t xml:space="preserve"> </w:t>
      </w:r>
    </w:p>
    <w:p w14:paraId="3330D99E" w14:textId="77777777" w:rsidR="0070255C" w:rsidRPr="006739CB" w:rsidRDefault="00E84D77">
      <w:pPr>
        <w:pStyle w:val="Heading2"/>
        <w:ind w:left="-5"/>
        <w:rPr>
          <w:rFonts w:ascii="Tahoma" w:hAnsi="Tahoma" w:cs="Tahoma"/>
        </w:rPr>
      </w:pPr>
      <w:r w:rsidRPr="006739CB">
        <w:rPr>
          <w:rFonts w:ascii="Tahoma" w:hAnsi="Tahoma" w:cs="Tahoma"/>
        </w:rPr>
        <w:t>Writing Intensive Course Requirements</w:t>
      </w:r>
      <w:r w:rsidRPr="006739CB">
        <w:rPr>
          <w:rFonts w:ascii="Tahoma" w:hAnsi="Tahoma" w:cs="Tahoma"/>
          <w:u w:val="none"/>
        </w:rPr>
        <w:t xml:space="preserve"> </w:t>
      </w:r>
    </w:p>
    <w:p w14:paraId="74195D5C" w14:textId="77777777" w:rsidR="0070255C" w:rsidRPr="006739CB" w:rsidRDefault="00E84D77">
      <w:pPr>
        <w:spacing w:after="0" w:line="259" w:lineRule="auto"/>
        <w:ind w:left="0" w:firstLine="0"/>
        <w:rPr>
          <w:rFonts w:ascii="Tahoma" w:hAnsi="Tahoma" w:cs="Tahoma"/>
        </w:rPr>
      </w:pPr>
      <w:r w:rsidRPr="006739CB">
        <w:rPr>
          <w:rFonts w:ascii="Tahoma" w:hAnsi="Tahoma" w:cs="Tahoma"/>
        </w:rPr>
        <w:t xml:space="preserve"> </w:t>
      </w:r>
    </w:p>
    <w:p w14:paraId="0C1F7FE5" w14:textId="77777777" w:rsidR="0070255C" w:rsidRPr="006739CB" w:rsidRDefault="00E84D77">
      <w:pPr>
        <w:ind w:left="0" w:firstLine="0"/>
        <w:rPr>
          <w:rFonts w:ascii="Tahoma" w:hAnsi="Tahoma" w:cs="Tahoma"/>
        </w:rPr>
      </w:pPr>
      <w:r w:rsidRPr="006739CB">
        <w:rPr>
          <w:rFonts w:ascii="Tahoma" w:hAnsi="Tahoma" w:cs="Tahoma"/>
        </w:rPr>
        <w:t xml:space="preserve">The following are </w:t>
      </w:r>
      <w:r w:rsidRPr="006739CB">
        <w:rPr>
          <w:rFonts w:ascii="Tahoma" w:hAnsi="Tahoma" w:cs="Tahoma"/>
          <w:b/>
          <w:u w:val="single" w:color="000000"/>
        </w:rPr>
        <w:t>mandatory minimum</w:t>
      </w:r>
      <w:r w:rsidRPr="006739CB">
        <w:rPr>
          <w:rFonts w:ascii="Tahoma" w:hAnsi="Tahoma" w:cs="Tahoma"/>
        </w:rPr>
        <w:t xml:space="preserve"> course requirements for any Writing Intensive Course at UMKC:  </w:t>
      </w:r>
    </w:p>
    <w:p w14:paraId="2F7A3634" w14:textId="77777777" w:rsidR="0070255C" w:rsidRPr="006739CB" w:rsidRDefault="00E84D77">
      <w:pPr>
        <w:spacing w:after="24" w:line="259" w:lineRule="auto"/>
        <w:ind w:left="0" w:firstLine="0"/>
        <w:rPr>
          <w:rFonts w:ascii="Tahoma" w:hAnsi="Tahoma" w:cs="Tahoma"/>
        </w:rPr>
      </w:pPr>
      <w:r w:rsidRPr="006739CB">
        <w:rPr>
          <w:rFonts w:ascii="Tahoma" w:hAnsi="Tahoma" w:cs="Tahoma"/>
        </w:rPr>
        <w:t xml:space="preserve"> </w:t>
      </w:r>
    </w:p>
    <w:p w14:paraId="7E7E43B3" w14:textId="77777777" w:rsidR="0070255C" w:rsidRPr="006739CB" w:rsidRDefault="00E84D77">
      <w:pPr>
        <w:numPr>
          <w:ilvl w:val="0"/>
          <w:numId w:val="2"/>
        </w:numPr>
        <w:spacing w:after="10" w:line="248" w:lineRule="auto"/>
        <w:ind w:hanging="360"/>
        <w:rPr>
          <w:rFonts w:ascii="Tahoma" w:hAnsi="Tahoma" w:cs="Tahoma"/>
        </w:rPr>
      </w:pPr>
      <w:r w:rsidRPr="006739CB">
        <w:rPr>
          <w:rFonts w:ascii="Tahoma" w:hAnsi="Tahoma" w:cs="Tahoma"/>
          <w:b/>
        </w:rPr>
        <w:t xml:space="preserve">The course design emphasizes and teaches writing as a recursive process.  </w:t>
      </w:r>
    </w:p>
    <w:p w14:paraId="4CF82FEC" w14:textId="77777777" w:rsidR="0070255C" w:rsidRPr="006739CB" w:rsidRDefault="00E84D77">
      <w:pPr>
        <w:ind w:left="720" w:firstLine="0"/>
        <w:rPr>
          <w:rFonts w:ascii="Tahoma" w:hAnsi="Tahoma" w:cs="Tahoma"/>
        </w:rPr>
      </w:pPr>
      <w:r w:rsidRPr="006739CB">
        <w:rPr>
          <w:rFonts w:ascii="Tahoma" w:hAnsi="Tahoma" w:cs="Tahoma"/>
        </w:rPr>
        <w:t xml:space="preserve">The recursive process is defined as submission of one or more preliminary drafts for instructor response; peer response; revision of content, form, mechanics, and style, leading to a final draft. </w:t>
      </w:r>
    </w:p>
    <w:p w14:paraId="68536159"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61CA93C2" w14:textId="77777777" w:rsidR="0070255C" w:rsidRPr="006739CB" w:rsidRDefault="00E84D77">
      <w:pPr>
        <w:numPr>
          <w:ilvl w:val="0"/>
          <w:numId w:val="2"/>
        </w:numPr>
        <w:spacing w:after="10" w:line="248" w:lineRule="auto"/>
        <w:ind w:hanging="360"/>
        <w:rPr>
          <w:rFonts w:ascii="Tahoma" w:hAnsi="Tahoma" w:cs="Tahoma"/>
        </w:rPr>
      </w:pPr>
      <w:r w:rsidRPr="006739CB">
        <w:rPr>
          <w:rFonts w:ascii="Tahoma" w:hAnsi="Tahoma" w:cs="Tahoma"/>
          <w:b/>
        </w:rPr>
        <w:t xml:space="preserve">Some class time is devoted to helping students complete writing assignments. </w:t>
      </w:r>
    </w:p>
    <w:p w14:paraId="3393600E" w14:textId="77777777" w:rsidR="0070255C" w:rsidRPr="006739CB" w:rsidRDefault="00E84D77">
      <w:pPr>
        <w:ind w:left="720" w:firstLine="0"/>
        <w:rPr>
          <w:rFonts w:ascii="Tahoma" w:hAnsi="Tahoma" w:cs="Tahoma"/>
        </w:rPr>
      </w:pPr>
      <w:r w:rsidRPr="006739CB">
        <w:rPr>
          <w:rFonts w:ascii="Tahoma" w:hAnsi="Tahoma" w:cs="Tahoma"/>
        </w:rPr>
        <w:t xml:space="preserve">This may include activities such as discussion of assignments and evaluation criteria; analysis and discussion of student writing; instruction about how to write in the discipline; or how to solve a common writing problem. </w:t>
      </w:r>
    </w:p>
    <w:p w14:paraId="37D8C61D"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123515E3" w14:textId="77777777" w:rsidR="0070255C" w:rsidRPr="006739CB" w:rsidRDefault="00E84D77">
      <w:pPr>
        <w:numPr>
          <w:ilvl w:val="0"/>
          <w:numId w:val="2"/>
        </w:numPr>
        <w:spacing w:after="10" w:line="248" w:lineRule="auto"/>
        <w:ind w:hanging="360"/>
        <w:rPr>
          <w:rFonts w:ascii="Tahoma" w:hAnsi="Tahoma" w:cs="Tahoma"/>
        </w:rPr>
      </w:pPr>
      <w:r w:rsidRPr="006739CB">
        <w:rPr>
          <w:rFonts w:ascii="Tahoma" w:hAnsi="Tahoma" w:cs="Tahoma"/>
          <w:b/>
        </w:rPr>
        <w:t xml:space="preserve">Writing assignments are distributed throughout the semester, and differ in length and purpose. </w:t>
      </w:r>
    </w:p>
    <w:p w14:paraId="199566A8"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138FEF8F" w14:textId="4B23D22F" w:rsidR="0070255C" w:rsidRPr="00F909AC" w:rsidRDefault="00E84D77">
      <w:pPr>
        <w:numPr>
          <w:ilvl w:val="0"/>
          <w:numId w:val="2"/>
        </w:numPr>
        <w:spacing w:after="10" w:line="248" w:lineRule="auto"/>
        <w:ind w:hanging="360"/>
        <w:rPr>
          <w:rFonts w:ascii="Tahoma" w:hAnsi="Tahoma" w:cs="Tahoma"/>
        </w:rPr>
      </w:pPr>
      <w:r w:rsidRPr="006739CB">
        <w:rPr>
          <w:rFonts w:ascii="Tahoma" w:hAnsi="Tahoma" w:cs="Tahoma"/>
          <w:b/>
        </w:rPr>
        <w:t xml:space="preserve">The course requires 5,000-10,000 words (approximately 20-40 double-spaced pages) of revised, final-draft quality writing. </w:t>
      </w:r>
    </w:p>
    <w:p w14:paraId="02F029C1" w14:textId="77777777" w:rsidR="00F909AC" w:rsidRDefault="00F909AC" w:rsidP="00F909AC">
      <w:pPr>
        <w:pStyle w:val="ListParagraph"/>
        <w:rPr>
          <w:rFonts w:ascii="Tahoma" w:hAnsi="Tahoma" w:cs="Tahoma"/>
        </w:rPr>
      </w:pPr>
    </w:p>
    <w:p w14:paraId="79C49569" w14:textId="77777777" w:rsidR="0070255C" w:rsidRPr="00F909AC" w:rsidRDefault="00E84D77" w:rsidP="00F909AC">
      <w:pPr>
        <w:pStyle w:val="ListParagraph"/>
        <w:numPr>
          <w:ilvl w:val="0"/>
          <w:numId w:val="7"/>
        </w:numPr>
        <w:spacing w:after="139" w:line="259" w:lineRule="auto"/>
        <w:ind w:right="-15"/>
        <w:rPr>
          <w:rFonts w:ascii="Tahoma" w:hAnsi="Tahoma" w:cs="Tahoma"/>
        </w:rPr>
      </w:pPr>
      <w:r w:rsidRPr="00F909AC">
        <w:rPr>
          <w:rFonts w:ascii="Tahoma" w:hAnsi="Tahoma" w:cs="Tahoma"/>
          <w:b/>
        </w:rPr>
        <w:t>Writing assignments account for at least 40 percent of the course grade.</w:t>
      </w:r>
      <w:r w:rsidRPr="00F909AC">
        <w:rPr>
          <w:rFonts w:ascii="Tahoma" w:hAnsi="Tahoma" w:cs="Tahoma"/>
        </w:rPr>
        <w:t xml:space="preserve">  </w:t>
      </w:r>
    </w:p>
    <w:p w14:paraId="05A4D6FB" w14:textId="77777777" w:rsidR="0070255C" w:rsidRPr="006739CB" w:rsidRDefault="0070255C">
      <w:pPr>
        <w:tabs>
          <w:tab w:val="center" w:pos="4681"/>
          <w:tab w:val="right" w:pos="9363"/>
        </w:tabs>
        <w:ind w:left="0" w:firstLine="0"/>
        <w:rPr>
          <w:rFonts w:ascii="Tahoma" w:hAnsi="Tahoma" w:cs="Tahoma"/>
        </w:rPr>
      </w:pPr>
    </w:p>
    <w:p w14:paraId="1FD81C26" w14:textId="77777777" w:rsidR="0070255C" w:rsidRPr="006739CB" w:rsidRDefault="00E84D77">
      <w:pPr>
        <w:pStyle w:val="Heading2"/>
        <w:ind w:left="-5"/>
        <w:rPr>
          <w:rFonts w:ascii="Tahoma" w:hAnsi="Tahoma" w:cs="Tahoma"/>
        </w:rPr>
      </w:pPr>
      <w:r w:rsidRPr="006739CB">
        <w:rPr>
          <w:rFonts w:ascii="Tahoma" w:hAnsi="Tahoma" w:cs="Tahoma"/>
        </w:rPr>
        <w:t>Writing Intensive Course Suggested Best Practices</w:t>
      </w:r>
      <w:r w:rsidRPr="006739CB">
        <w:rPr>
          <w:rFonts w:ascii="Tahoma" w:hAnsi="Tahoma" w:cs="Tahoma"/>
          <w:u w:val="none"/>
        </w:rPr>
        <w:t xml:space="preserve"> </w:t>
      </w:r>
    </w:p>
    <w:p w14:paraId="40BCA3CA" w14:textId="77777777" w:rsidR="0070255C" w:rsidRPr="006739CB" w:rsidRDefault="00E84D77">
      <w:pPr>
        <w:spacing w:after="0" w:line="259" w:lineRule="auto"/>
        <w:ind w:left="0" w:firstLine="0"/>
        <w:rPr>
          <w:rFonts w:ascii="Tahoma" w:hAnsi="Tahoma" w:cs="Tahoma"/>
        </w:rPr>
      </w:pPr>
      <w:r w:rsidRPr="006739CB">
        <w:rPr>
          <w:rFonts w:ascii="Tahoma" w:hAnsi="Tahoma" w:cs="Tahoma"/>
          <w:b/>
        </w:rPr>
        <w:t xml:space="preserve"> </w:t>
      </w:r>
    </w:p>
    <w:p w14:paraId="1FE448E3" w14:textId="77777777" w:rsidR="0070255C" w:rsidRPr="006739CB" w:rsidRDefault="00E84D77">
      <w:pPr>
        <w:ind w:left="0" w:firstLine="0"/>
        <w:rPr>
          <w:rFonts w:ascii="Tahoma" w:hAnsi="Tahoma" w:cs="Tahoma"/>
        </w:rPr>
      </w:pPr>
      <w:r w:rsidRPr="006739CB">
        <w:rPr>
          <w:rFonts w:ascii="Tahoma" w:hAnsi="Tahoma" w:cs="Tahoma"/>
        </w:rPr>
        <w:t xml:space="preserve">Drawing on scholarship about Writing Intensive Courses, as well as experience at UMKC, the UWRB recommends that Writing Intensive Course instructors: </w:t>
      </w:r>
    </w:p>
    <w:p w14:paraId="13CCF167" w14:textId="77777777" w:rsidR="0070255C" w:rsidRPr="006739CB" w:rsidRDefault="00E84D77">
      <w:pPr>
        <w:spacing w:after="21" w:line="259" w:lineRule="auto"/>
        <w:ind w:left="0" w:firstLine="0"/>
        <w:rPr>
          <w:rFonts w:ascii="Tahoma" w:hAnsi="Tahoma" w:cs="Tahoma"/>
        </w:rPr>
      </w:pPr>
      <w:r w:rsidRPr="006739CB">
        <w:rPr>
          <w:rFonts w:ascii="Tahoma" w:hAnsi="Tahoma" w:cs="Tahoma"/>
        </w:rPr>
        <w:t xml:space="preserve"> </w:t>
      </w:r>
    </w:p>
    <w:p w14:paraId="3855B417" w14:textId="77777777" w:rsidR="0070255C" w:rsidRPr="006739CB" w:rsidRDefault="00E84D77">
      <w:pPr>
        <w:numPr>
          <w:ilvl w:val="0"/>
          <w:numId w:val="3"/>
        </w:numPr>
        <w:ind w:hanging="360"/>
        <w:rPr>
          <w:rFonts w:ascii="Tahoma" w:hAnsi="Tahoma" w:cs="Tahoma"/>
        </w:rPr>
      </w:pPr>
      <w:r w:rsidRPr="006739CB">
        <w:rPr>
          <w:rFonts w:ascii="Tahoma" w:hAnsi="Tahoma" w:cs="Tahoma"/>
        </w:rPr>
        <w:t xml:space="preserve">Encourage students to pose relevant questions, conduct their own research, evaluate arguments, consider purpose and audience, and offer and receive constructive criticism. </w:t>
      </w:r>
    </w:p>
    <w:p w14:paraId="4AEAAE9F" w14:textId="77777777" w:rsidR="0070255C" w:rsidRPr="006739CB" w:rsidRDefault="00E84D77">
      <w:pPr>
        <w:spacing w:after="65" w:line="259" w:lineRule="auto"/>
        <w:ind w:left="720" w:firstLine="0"/>
        <w:rPr>
          <w:rFonts w:ascii="Tahoma" w:hAnsi="Tahoma" w:cs="Tahoma"/>
        </w:rPr>
      </w:pPr>
      <w:r w:rsidRPr="006739CB">
        <w:rPr>
          <w:rFonts w:ascii="Tahoma" w:hAnsi="Tahoma" w:cs="Tahoma"/>
        </w:rPr>
        <w:t xml:space="preserve"> </w:t>
      </w:r>
    </w:p>
    <w:p w14:paraId="2839E28E" w14:textId="77777777" w:rsidR="0070255C" w:rsidRPr="006739CB" w:rsidRDefault="00E84D77">
      <w:pPr>
        <w:numPr>
          <w:ilvl w:val="0"/>
          <w:numId w:val="3"/>
        </w:numPr>
        <w:ind w:hanging="360"/>
        <w:rPr>
          <w:rFonts w:ascii="Tahoma" w:hAnsi="Tahoma" w:cs="Tahoma"/>
        </w:rPr>
      </w:pPr>
      <w:r w:rsidRPr="006739CB">
        <w:rPr>
          <w:rFonts w:ascii="Tahoma" w:hAnsi="Tahoma" w:cs="Tahoma"/>
        </w:rPr>
        <w:t xml:space="preserve">As part of the 5,000-10,000 words, require an essay or research paper of at least 2,000 words (approximately eight double-spaced pages). </w:t>
      </w:r>
    </w:p>
    <w:p w14:paraId="4FB51E6D" w14:textId="77777777" w:rsidR="0070255C" w:rsidRPr="006739CB" w:rsidRDefault="00E84D77">
      <w:pPr>
        <w:spacing w:after="62" w:line="259" w:lineRule="auto"/>
        <w:ind w:left="720" w:firstLine="0"/>
        <w:rPr>
          <w:rFonts w:ascii="Tahoma" w:hAnsi="Tahoma" w:cs="Tahoma"/>
        </w:rPr>
      </w:pPr>
      <w:r w:rsidRPr="006739CB">
        <w:rPr>
          <w:rFonts w:ascii="Tahoma" w:hAnsi="Tahoma" w:cs="Tahoma"/>
        </w:rPr>
        <w:t xml:space="preserve"> </w:t>
      </w:r>
    </w:p>
    <w:p w14:paraId="725D2851" w14:textId="77777777" w:rsidR="0070255C" w:rsidRPr="006739CB" w:rsidRDefault="00E84D77">
      <w:pPr>
        <w:numPr>
          <w:ilvl w:val="0"/>
          <w:numId w:val="3"/>
        </w:numPr>
        <w:ind w:hanging="360"/>
        <w:rPr>
          <w:rFonts w:ascii="Tahoma" w:hAnsi="Tahoma" w:cs="Tahoma"/>
        </w:rPr>
      </w:pPr>
      <w:r w:rsidRPr="006739CB">
        <w:rPr>
          <w:rFonts w:ascii="Tahoma" w:hAnsi="Tahoma" w:cs="Tahoma"/>
        </w:rPr>
        <w:t xml:space="preserve">Use the range of resources available on campus, in particular referring students to the library and the Writing Studio, to receive assistance in the processes of conducting research, writing, and enhancing their information literacy. </w:t>
      </w:r>
    </w:p>
    <w:p w14:paraId="7AE09AC4" w14:textId="77777777" w:rsidR="0070255C" w:rsidRPr="006739CB" w:rsidRDefault="00E84D77">
      <w:pPr>
        <w:spacing w:after="62" w:line="259" w:lineRule="auto"/>
        <w:ind w:left="720" w:firstLine="0"/>
        <w:rPr>
          <w:rFonts w:ascii="Tahoma" w:hAnsi="Tahoma" w:cs="Tahoma"/>
        </w:rPr>
      </w:pPr>
      <w:r w:rsidRPr="006739CB">
        <w:rPr>
          <w:rFonts w:ascii="Tahoma" w:hAnsi="Tahoma" w:cs="Tahoma"/>
        </w:rPr>
        <w:t xml:space="preserve"> </w:t>
      </w:r>
    </w:p>
    <w:p w14:paraId="159E4E69" w14:textId="77777777" w:rsidR="0070255C" w:rsidRPr="006739CB" w:rsidRDefault="00E84D77">
      <w:pPr>
        <w:numPr>
          <w:ilvl w:val="0"/>
          <w:numId w:val="3"/>
        </w:numPr>
        <w:ind w:hanging="360"/>
        <w:rPr>
          <w:rFonts w:ascii="Tahoma" w:hAnsi="Tahoma" w:cs="Tahoma"/>
        </w:rPr>
      </w:pPr>
      <w:r w:rsidRPr="006739CB">
        <w:rPr>
          <w:rFonts w:ascii="Tahoma" w:hAnsi="Tahoma" w:cs="Tahoma"/>
        </w:rPr>
        <w:t xml:space="preserve">Use individual conferences or small group meetings to provide students with specific guidance about research and writing.  </w:t>
      </w:r>
    </w:p>
    <w:p w14:paraId="7532D9B3" w14:textId="77777777" w:rsidR="0070255C" w:rsidRPr="006739CB" w:rsidRDefault="00E84D77">
      <w:pPr>
        <w:spacing w:after="65" w:line="259" w:lineRule="auto"/>
        <w:ind w:left="720" w:firstLine="0"/>
        <w:rPr>
          <w:rFonts w:ascii="Tahoma" w:hAnsi="Tahoma" w:cs="Tahoma"/>
        </w:rPr>
      </w:pPr>
      <w:r w:rsidRPr="006739CB">
        <w:rPr>
          <w:rFonts w:ascii="Tahoma" w:hAnsi="Tahoma" w:cs="Tahoma"/>
        </w:rPr>
        <w:t xml:space="preserve"> </w:t>
      </w:r>
    </w:p>
    <w:p w14:paraId="3AD693C6" w14:textId="77777777" w:rsidR="0070255C" w:rsidRPr="006739CB" w:rsidRDefault="00E84D77">
      <w:pPr>
        <w:numPr>
          <w:ilvl w:val="0"/>
          <w:numId w:val="3"/>
        </w:numPr>
        <w:ind w:hanging="360"/>
        <w:rPr>
          <w:rFonts w:ascii="Tahoma" w:hAnsi="Tahoma" w:cs="Tahoma"/>
        </w:rPr>
      </w:pPr>
      <w:r w:rsidRPr="006739CB">
        <w:rPr>
          <w:rFonts w:ascii="Tahoma" w:hAnsi="Tahoma" w:cs="Tahoma"/>
        </w:rPr>
        <w:t xml:space="preserve">Require students to save and submit all drafts of an assignment so that instructors can gauge their progress through the writing process. </w:t>
      </w:r>
    </w:p>
    <w:p w14:paraId="54EFF48F" w14:textId="77777777" w:rsidR="0070255C" w:rsidRPr="006739CB" w:rsidRDefault="00E84D77">
      <w:pPr>
        <w:spacing w:after="65" w:line="259" w:lineRule="auto"/>
        <w:ind w:left="720" w:firstLine="0"/>
        <w:rPr>
          <w:rFonts w:ascii="Tahoma" w:hAnsi="Tahoma" w:cs="Tahoma"/>
        </w:rPr>
      </w:pPr>
      <w:r w:rsidRPr="006739CB">
        <w:rPr>
          <w:rFonts w:ascii="Tahoma" w:hAnsi="Tahoma" w:cs="Tahoma"/>
        </w:rPr>
        <w:t xml:space="preserve"> </w:t>
      </w:r>
    </w:p>
    <w:p w14:paraId="148605CB" w14:textId="77777777" w:rsidR="0070255C" w:rsidRPr="006739CB" w:rsidRDefault="00E84D77">
      <w:pPr>
        <w:numPr>
          <w:ilvl w:val="0"/>
          <w:numId w:val="3"/>
        </w:numPr>
        <w:ind w:hanging="360"/>
        <w:rPr>
          <w:rFonts w:ascii="Tahoma" w:hAnsi="Tahoma" w:cs="Tahoma"/>
        </w:rPr>
      </w:pPr>
      <w:r w:rsidRPr="006739CB">
        <w:rPr>
          <w:rFonts w:ascii="Tahoma" w:hAnsi="Tahoma" w:cs="Tahoma"/>
        </w:rPr>
        <w:t xml:space="preserve">Include essay questions on examinations where appropriate. </w:t>
      </w:r>
    </w:p>
    <w:p w14:paraId="7498E92D" w14:textId="77777777" w:rsidR="0070255C" w:rsidRPr="006739CB" w:rsidRDefault="00E84D77">
      <w:pPr>
        <w:spacing w:after="65" w:line="259" w:lineRule="auto"/>
        <w:ind w:left="720" w:firstLine="0"/>
        <w:rPr>
          <w:rFonts w:ascii="Tahoma" w:hAnsi="Tahoma" w:cs="Tahoma"/>
        </w:rPr>
      </w:pPr>
      <w:r w:rsidRPr="006739CB">
        <w:rPr>
          <w:rFonts w:ascii="Tahoma" w:hAnsi="Tahoma" w:cs="Tahoma"/>
        </w:rPr>
        <w:t xml:space="preserve"> </w:t>
      </w:r>
    </w:p>
    <w:p w14:paraId="2936588A" w14:textId="77777777" w:rsidR="0070255C" w:rsidRPr="006739CB" w:rsidRDefault="00E84D77">
      <w:pPr>
        <w:numPr>
          <w:ilvl w:val="0"/>
          <w:numId w:val="3"/>
        </w:numPr>
        <w:spacing w:after="25"/>
        <w:ind w:hanging="360"/>
        <w:rPr>
          <w:rFonts w:ascii="Tahoma" w:hAnsi="Tahoma" w:cs="Tahoma"/>
        </w:rPr>
      </w:pPr>
      <w:r w:rsidRPr="006739CB">
        <w:rPr>
          <w:rFonts w:ascii="Tahoma" w:hAnsi="Tahoma" w:cs="Tahoma"/>
        </w:rPr>
        <w:t xml:space="preserve">Include invention strategies, prewriting, analytical reading and re-reading, and reflective writing assignments. </w:t>
      </w:r>
    </w:p>
    <w:p w14:paraId="24EF5CE8" w14:textId="77777777" w:rsidR="0070255C" w:rsidRPr="006739CB" w:rsidRDefault="00E84D77">
      <w:pPr>
        <w:spacing w:after="24" w:line="259" w:lineRule="auto"/>
        <w:ind w:left="720" w:firstLine="0"/>
        <w:rPr>
          <w:rFonts w:ascii="Tahoma" w:hAnsi="Tahoma" w:cs="Tahoma"/>
        </w:rPr>
      </w:pPr>
      <w:r w:rsidRPr="006739CB">
        <w:rPr>
          <w:rFonts w:ascii="Tahoma" w:hAnsi="Tahoma" w:cs="Tahoma"/>
        </w:rPr>
        <w:t xml:space="preserve"> </w:t>
      </w:r>
    </w:p>
    <w:p w14:paraId="0DCC01A8" w14:textId="7A086503" w:rsidR="0070255C" w:rsidRPr="006739CB" w:rsidRDefault="00E84D77" w:rsidP="00D7107F">
      <w:pPr>
        <w:numPr>
          <w:ilvl w:val="0"/>
          <w:numId w:val="3"/>
        </w:numPr>
        <w:ind w:hanging="360"/>
        <w:rPr>
          <w:rFonts w:ascii="Tahoma" w:hAnsi="Tahoma" w:cs="Tahoma"/>
        </w:rPr>
      </w:pPr>
      <w:r w:rsidRPr="006739CB">
        <w:rPr>
          <w:rFonts w:ascii="Tahoma" w:hAnsi="Tahoma" w:cs="Tahoma"/>
        </w:rPr>
        <w:t xml:space="preserve">Engage in conversations with other Writing Intensive </w:t>
      </w:r>
      <w:r w:rsidR="00FC70A5">
        <w:rPr>
          <w:rFonts w:ascii="Tahoma" w:hAnsi="Tahoma" w:cs="Tahoma"/>
        </w:rPr>
        <w:t>C</w:t>
      </w:r>
      <w:r w:rsidRPr="006739CB">
        <w:rPr>
          <w:rFonts w:ascii="Tahoma" w:hAnsi="Tahoma" w:cs="Tahoma"/>
        </w:rPr>
        <w:t xml:space="preserve">ourse instructors, attend </w:t>
      </w:r>
      <w:r w:rsidR="00FC70A5">
        <w:rPr>
          <w:rFonts w:ascii="Tahoma" w:hAnsi="Tahoma" w:cs="Tahoma"/>
        </w:rPr>
        <w:t>CAFE</w:t>
      </w:r>
      <w:r w:rsidRPr="006739CB">
        <w:rPr>
          <w:rFonts w:ascii="Tahoma" w:hAnsi="Tahoma" w:cs="Tahoma"/>
        </w:rPr>
        <w:t xml:space="preserve"> events on the teaching of writing, and make use of </w:t>
      </w:r>
      <w:r w:rsidR="00D7107F" w:rsidRPr="006739CB">
        <w:rPr>
          <w:rFonts w:ascii="Tahoma" w:hAnsi="Tahoma" w:cs="Tahoma"/>
        </w:rPr>
        <w:t>resources on the UWRB website.</w:t>
      </w:r>
    </w:p>
    <w:p w14:paraId="6668478C" w14:textId="77777777" w:rsidR="0070255C" w:rsidRPr="006739CB" w:rsidRDefault="00E84D77">
      <w:pPr>
        <w:spacing w:after="4011" w:line="259" w:lineRule="auto"/>
        <w:ind w:left="0" w:firstLine="0"/>
        <w:rPr>
          <w:rFonts w:ascii="Tahoma" w:hAnsi="Tahoma" w:cs="Tahoma"/>
        </w:rPr>
      </w:pPr>
      <w:r w:rsidRPr="006739CB">
        <w:rPr>
          <w:rFonts w:ascii="Tahoma" w:hAnsi="Tahoma" w:cs="Tahoma"/>
        </w:rPr>
        <w:t xml:space="preserve"> </w:t>
      </w:r>
    </w:p>
    <w:p w14:paraId="498DA492" w14:textId="77777777" w:rsidR="0070255C" w:rsidRDefault="00E84D77">
      <w:pPr>
        <w:spacing w:after="139" w:line="259" w:lineRule="auto"/>
        <w:ind w:left="10" w:right="-15" w:hanging="10"/>
        <w:jc w:val="right"/>
      </w:pPr>
      <w:r>
        <w:t xml:space="preserve">2 </w:t>
      </w:r>
    </w:p>
    <w:sectPr w:rsidR="0070255C">
      <w:pgSz w:w="12240" w:h="15840"/>
      <w:pgMar w:top="761" w:right="1436"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81C85"/>
    <w:multiLevelType w:val="hybridMultilevel"/>
    <w:tmpl w:val="B502A3A6"/>
    <w:lvl w:ilvl="0" w:tplc="93F805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4F8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D68A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34C5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82C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549D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AAF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4BA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9CE2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2446A7"/>
    <w:multiLevelType w:val="hybridMultilevel"/>
    <w:tmpl w:val="8D02197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527D5BA7"/>
    <w:multiLevelType w:val="hybridMultilevel"/>
    <w:tmpl w:val="DCBA8B8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5F3B2681"/>
    <w:multiLevelType w:val="hybridMultilevel"/>
    <w:tmpl w:val="CD12BC76"/>
    <w:lvl w:ilvl="0" w:tplc="93F805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47AC"/>
    <w:multiLevelType w:val="hybridMultilevel"/>
    <w:tmpl w:val="CA2A210C"/>
    <w:lvl w:ilvl="0" w:tplc="19B20F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20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D09F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056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E9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2CCA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14D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4E1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87F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5D178A"/>
    <w:multiLevelType w:val="hybridMultilevel"/>
    <w:tmpl w:val="A2180668"/>
    <w:lvl w:ilvl="0" w:tplc="93F805F2">
      <w:start w:val="1"/>
      <w:numFmt w:val="bullet"/>
      <w:lvlText w:val="•"/>
      <w:lvlJc w:val="left"/>
      <w:pPr>
        <w:ind w:left="145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6" w15:restartNumberingAfterBreak="0">
    <w:nsid w:val="7A067BF7"/>
    <w:multiLevelType w:val="hybridMultilevel"/>
    <w:tmpl w:val="04360162"/>
    <w:lvl w:ilvl="0" w:tplc="53DEBB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8BB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C9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49B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05A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12B8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A31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2FB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9654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5C"/>
    <w:rsid w:val="00076501"/>
    <w:rsid w:val="001B38EA"/>
    <w:rsid w:val="00375698"/>
    <w:rsid w:val="006739CB"/>
    <w:rsid w:val="0070255C"/>
    <w:rsid w:val="00810FA1"/>
    <w:rsid w:val="00A45C8F"/>
    <w:rsid w:val="00D42007"/>
    <w:rsid w:val="00D7107F"/>
    <w:rsid w:val="00E84D77"/>
    <w:rsid w:val="00F909AC"/>
    <w:rsid w:val="00FC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4F"/>
  <w15:docId w15:val="{13192EBB-FBAB-4D98-ABA7-0B48B634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67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 Henrietta V.</dc:creator>
  <cp:keywords/>
  <cp:lastModifiedBy>Mead, Molly</cp:lastModifiedBy>
  <cp:revision>2</cp:revision>
  <dcterms:created xsi:type="dcterms:W3CDTF">2022-01-20T20:32:00Z</dcterms:created>
  <dcterms:modified xsi:type="dcterms:W3CDTF">2022-01-20T20:32:00Z</dcterms:modified>
</cp:coreProperties>
</file>